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8D98">
      <w:pPr>
        <w:spacing w:line="60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附件1</w:t>
      </w:r>
    </w:p>
    <w:p w14:paraId="270CDFD4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p w14:paraId="33F3992A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018"/>
        <w:gridCol w:w="1277"/>
        <w:gridCol w:w="1278"/>
        <w:gridCol w:w="1376"/>
        <w:gridCol w:w="190"/>
        <w:gridCol w:w="1143"/>
        <w:gridCol w:w="1879"/>
      </w:tblGrid>
      <w:tr w14:paraId="103E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347AF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01A558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D4F255B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4058F8B0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30494F9B">
            <w:pPr>
              <w:widowControl/>
              <w:spacing w:line="500" w:lineRule="exact"/>
              <w:ind w:right="-10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77FB4B8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l2br w:val="nil"/>
              <w:tr2bl w:val="nil"/>
            </w:tcBorders>
            <w:vAlign w:val="center"/>
          </w:tcPr>
          <w:p w14:paraId="4944AE4A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照   片</w:t>
            </w:r>
          </w:p>
          <w:p w14:paraId="6ADF369B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(彩色照片)</w:t>
            </w:r>
          </w:p>
        </w:tc>
      </w:tr>
      <w:tr w14:paraId="7833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1F73A1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47CAFF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E7688BF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468B2D8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6FA1EFCB">
            <w:pPr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2792B2B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6D79E42A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1C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99602DB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 w14:paraId="6AF86EB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57BB3BB0">
            <w:pPr>
              <w:keepNext/>
              <w:keepLines/>
              <w:widowControl/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4EDC28D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 业 技</w:t>
            </w:r>
          </w:p>
          <w:p w14:paraId="704D7F79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820468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5B2D871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BFCC5A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393DC550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44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B45AAF1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2ABBB904">
            <w:pPr>
              <w:keepNext/>
              <w:keepLines/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EB5A3A5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 w14:paraId="1953DEF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 w14:paraId="419C698A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2889B07F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DF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855A2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  <w:p w14:paraId="083DDDFF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职 务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487A3F67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A5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E41EDB6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5249446B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 w14:paraId="5FD2ACE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212" w:type="dxa"/>
            <w:gridSpan w:val="3"/>
            <w:tcBorders>
              <w:tl2br w:val="nil"/>
              <w:tr2bl w:val="nil"/>
            </w:tcBorders>
            <w:vAlign w:val="center"/>
          </w:tcPr>
          <w:p w14:paraId="303F6F8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邮箱：</w:t>
            </w:r>
          </w:p>
        </w:tc>
      </w:tr>
      <w:tr w14:paraId="7DD8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B47192C">
            <w:pPr>
              <w:widowControl/>
              <w:tabs>
                <w:tab w:val="left" w:pos="-70"/>
              </w:tabs>
              <w:spacing w:line="500" w:lineRule="exact"/>
              <w:ind w:right="-108"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19D988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5F07FCE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663CDB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BD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D0E0D26">
            <w:pPr>
              <w:tabs>
                <w:tab w:val="left" w:pos="-70"/>
              </w:tabs>
              <w:spacing w:line="500" w:lineRule="exact"/>
              <w:ind w:left="120" w:leftChars="5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参加学习情况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1F1B76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BA5694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3C5724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6B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C59C6D7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2DEE6A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C2016D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EFD59C4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FEEED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885C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C0B56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B3B1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8F0D3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4CFB17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706F7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619617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59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B1AA4DE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主要事迹和成效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2833C1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（不少于1500字）</w:t>
            </w:r>
          </w:p>
          <w:p w14:paraId="470419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33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A4A65D0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6330840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9CE6342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基础信息：姓名，性别，出生年月，政治面貌，单位职务。</w:t>
            </w:r>
          </w:p>
          <w:p w14:paraId="5746B5FF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事迹示例：作为国家级大师工作室主持人，考取国际焊接教师资格，持续学习前沿技术，开展国际间技术交流活动，焊接技艺达到行业领先水平。先后培育国际焊工300余人，培养高技能人才200余人，培训技能人才9000余人，通过“中国特色学徒制”模式培训学员5000余人。研发教学课程14个，编写教材课件20余个，研制虚拟仿真教具6台套。以精湛技艺与创新精神，为公司创收益3000万元，以匠心铸就人才，传承工匠精神。</w:t>
            </w:r>
          </w:p>
          <w:p w14:paraId="4EC0D83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（以上仅供参考）</w:t>
            </w:r>
            <w:bookmarkEnd w:id="0"/>
          </w:p>
        </w:tc>
      </w:tr>
      <w:tr w14:paraId="3514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6A751D2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本人所在单位推介意见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FAD53C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0D320A9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（盖章）</w:t>
            </w:r>
          </w:p>
          <w:p w14:paraId="2E98C046">
            <w:pPr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年     月    日        </w:t>
            </w:r>
          </w:p>
        </w:tc>
      </w:tr>
      <w:tr w14:paraId="245D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1816D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县（市、区）级教育行政部门推介意见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5D61EAB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  <w:p w14:paraId="107575DA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0536DA3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3101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C4BF4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市（地）级</w:t>
            </w:r>
          </w:p>
          <w:p w14:paraId="48FF1B28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7DC1B42E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 w14:paraId="0B2A4313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6F5BD4D7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5401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14DB7240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省级教育</w:t>
            </w:r>
          </w:p>
          <w:p w14:paraId="41BAAD2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行政部门</w:t>
            </w:r>
          </w:p>
          <w:p w14:paraId="3191C24E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3FD7FDF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</w:t>
            </w:r>
          </w:p>
          <w:p w14:paraId="5C366EC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（盖章）</w:t>
            </w:r>
          </w:p>
          <w:p w14:paraId="2F43B848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年     月    日</w:t>
            </w:r>
          </w:p>
        </w:tc>
      </w:tr>
    </w:tbl>
    <w:p w14:paraId="5757FECF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65D72D6E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titlePg/>
          <w:docGrid w:type="lines" w:linePitch="312" w:charSpace="0"/>
        </w:sectPr>
      </w:pPr>
    </w:p>
    <w:p w14:paraId="0AF6B3D3">
      <w:pPr>
        <w:widowControl/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附件2</w:t>
      </w:r>
    </w:p>
    <w:p w14:paraId="355D577B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推介登记表</w:t>
      </w:r>
    </w:p>
    <w:p w14:paraId="58F1DB81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468"/>
        <w:tblOverlap w:val="never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 w14:paraId="5B3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CB3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DCC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7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F49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91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FC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AA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DF6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7FB8661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50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DB0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3EB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6E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40C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80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BA9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891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83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91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9BA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D2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67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E60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72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08C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1C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9C0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09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32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1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BA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69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C7B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A9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78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37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33A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D63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12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C1F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57F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DD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47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587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075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C2E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25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9E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53B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A4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AFB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4F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D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B2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A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B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047263C">
      <w:pPr>
        <w:widowControl/>
        <w:spacing w:line="4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区县（市）社区学院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（盖章）          填表时间：     年    月   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14927BFB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52AB0ECB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注：1.请按推介顺序填写登记表；</w:t>
      </w:r>
    </w:p>
    <w:p w14:paraId="07636DF2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2.往年参加过征集推介的，原则上不再推荐；</w:t>
      </w:r>
    </w:p>
    <w:p w14:paraId="0C7D9B7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3.如推介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事迹特别感人的百姓学习之星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，请在备注栏注明；</w:t>
      </w:r>
    </w:p>
    <w:p w14:paraId="49C28AD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4.此表可复制。</w:t>
      </w:r>
    </w:p>
    <w:p w14:paraId="4755F735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  <w:sectPr>
          <w:headerReference r:id="rId5" w:type="default"/>
          <w:pgSz w:w="16838" w:h="11906" w:orient="landscape"/>
          <w:pgMar w:top="1531" w:right="1440" w:bottom="1531" w:left="1440" w:header="851" w:footer="992" w:gutter="0"/>
          <w:pgNumType w:start="10"/>
          <w:cols w:space="425" w:num="1"/>
          <w:docGrid w:type="lines" w:linePitch="312" w:charSpace="0"/>
        </w:sectPr>
      </w:pPr>
    </w:p>
    <w:p w14:paraId="47F98B90">
      <w:pPr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附件3</w:t>
      </w:r>
    </w:p>
    <w:p w14:paraId="4B6BEEF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p w14:paraId="06BABFBD">
      <w:pPr>
        <w:widowControl/>
        <w:spacing w:line="56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559"/>
        <w:gridCol w:w="3148"/>
      </w:tblGrid>
      <w:tr w14:paraId="1F4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55A7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品牌项目名称</w:t>
            </w:r>
          </w:p>
        </w:tc>
        <w:tc>
          <w:tcPr>
            <w:tcW w:w="7542" w:type="dxa"/>
            <w:gridSpan w:val="3"/>
          </w:tcPr>
          <w:p w14:paraId="3ADBDA3B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28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3876BD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项目单位</w:t>
            </w:r>
          </w:p>
        </w:tc>
        <w:tc>
          <w:tcPr>
            <w:tcW w:w="2835" w:type="dxa"/>
          </w:tcPr>
          <w:p w14:paraId="0D41E4C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F1E0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148" w:type="dxa"/>
          </w:tcPr>
          <w:p w14:paraId="61485D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21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AFBECF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项目起止时间</w:t>
            </w:r>
          </w:p>
        </w:tc>
        <w:tc>
          <w:tcPr>
            <w:tcW w:w="2835" w:type="dxa"/>
          </w:tcPr>
          <w:p w14:paraId="4DBF2E9A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6BA6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活动地点</w:t>
            </w:r>
          </w:p>
        </w:tc>
        <w:tc>
          <w:tcPr>
            <w:tcW w:w="3148" w:type="dxa"/>
          </w:tcPr>
          <w:p w14:paraId="4EDEA30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E4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3A2BD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项目受益群体</w:t>
            </w:r>
          </w:p>
        </w:tc>
        <w:tc>
          <w:tcPr>
            <w:tcW w:w="2835" w:type="dxa"/>
          </w:tcPr>
          <w:p w14:paraId="45592E1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99ACC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参与人数（次）</w:t>
            </w:r>
          </w:p>
        </w:tc>
        <w:tc>
          <w:tcPr>
            <w:tcW w:w="3148" w:type="dxa"/>
          </w:tcPr>
          <w:p w14:paraId="67C43C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38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62BFE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542" w:type="dxa"/>
            <w:gridSpan w:val="3"/>
          </w:tcPr>
          <w:p w14:paraId="50D93E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DA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951" w:type="dxa"/>
            <w:vAlign w:val="center"/>
          </w:tcPr>
          <w:p w14:paraId="35F409FB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品牌项目基本情况（包含项目主题、主要内容、活动方式、特色、效果等）</w:t>
            </w:r>
          </w:p>
        </w:tc>
        <w:tc>
          <w:tcPr>
            <w:tcW w:w="7542" w:type="dxa"/>
            <w:gridSpan w:val="3"/>
          </w:tcPr>
          <w:p w14:paraId="6E2F9F9F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不少于1500字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340B94D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5AD7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FABAB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26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951" w:type="dxa"/>
            <w:vAlign w:val="center"/>
          </w:tcPr>
          <w:p w14:paraId="139CB139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7542" w:type="dxa"/>
            <w:gridSpan w:val="3"/>
          </w:tcPr>
          <w:p w14:paraId="7D47A1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6783E5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示例：（品牌名称）是由（单位）打造的终身学习品牌项目。精准聚焦党政所想，家长所需，社教所能，未来所向，以“赋能家庭教育，助力阳光成长”为目标，首创一核三维茧形家庭教育指导服务体系，助家校政社协同育人机制，以打造阳光共育圈、星级成长圈、温暖守护圈为主要内容，形成全员覆盖、优质引领、精准帮扶的家庭教育指导服务正态分布。（品牌名称）的茧形家庭教育指导体系为家长提供线上课程2208个，线下课程14147个；累计服务家长达33.76万，服务人次超1000万，参与每周家庭日活动的家长达16.58万人次，参与亲子人文走读活动人数超19.3万，促进了不同层次家长家庭教育能力的广泛提升，推动“教联体”区域实践和教育治理的创新，实现了“益家益子，有法有方”。</w:t>
            </w:r>
          </w:p>
          <w:p w14:paraId="76806816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（以上仅供参考）</w:t>
            </w:r>
          </w:p>
        </w:tc>
      </w:tr>
      <w:tr w14:paraId="5889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951" w:type="dxa"/>
            <w:vAlign w:val="center"/>
          </w:tcPr>
          <w:p w14:paraId="4A2F72D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  <w:p w14:paraId="195625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推荐意见</w:t>
            </w:r>
          </w:p>
        </w:tc>
        <w:tc>
          <w:tcPr>
            <w:tcW w:w="7542" w:type="dxa"/>
            <w:gridSpan w:val="3"/>
          </w:tcPr>
          <w:p w14:paraId="17A6DA63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15AEEE4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（盖章）</w:t>
            </w:r>
          </w:p>
          <w:p w14:paraId="388B7160">
            <w:pPr>
              <w:spacing w:line="560" w:lineRule="exact"/>
              <w:ind w:right="84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年    月    日</w:t>
            </w:r>
          </w:p>
        </w:tc>
      </w:tr>
      <w:tr w14:paraId="3E03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2761D1B2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县（市、区）级</w:t>
            </w:r>
          </w:p>
          <w:p w14:paraId="6EB65FCB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6585E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E43B0FD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</w:t>
            </w:r>
          </w:p>
          <w:p w14:paraId="65E9BFA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536AA9DC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42B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1BD18E98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市（地）级</w:t>
            </w:r>
          </w:p>
          <w:p w14:paraId="5158121E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3ABBEBE1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654EE8E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</w:t>
            </w:r>
          </w:p>
          <w:p w14:paraId="135092EF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15218A08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359D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951" w:type="dxa"/>
            <w:vAlign w:val="center"/>
          </w:tcPr>
          <w:p w14:paraId="52018C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省级教育部门</w:t>
            </w:r>
          </w:p>
          <w:p w14:paraId="207A4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0A6D143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87E58A0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（盖章）</w:t>
            </w:r>
          </w:p>
          <w:p w14:paraId="621AB4F6">
            <w:pPr>
              <w:spacing w:line="560" w:lineRule="exact"/>
              <w:ind w:right="1320" w:firstLine="4080" w:firstLineChars="17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2FC2EE12">
      <w:pPr>
        <w:spacing w:line="560" w:lineRule="exact"/>
        <w:rPr>
          <w:rFonts w:ascii="Times New Roman" w:hAnsi="Times New Roman" w:eastAsia="仿宋" w:cs="Times New Roman"/>
          <w:sz w:val="30"/>
          <w:szCs w:val="30"/>
        </w:rPr>
        <w:sectPr>
          <w:footerReference r:id="rId7" w:type="first"/>
          <w:headerReference r:id="rId6" w:type="default"/>
          <w:pgSz w:w="11906" w:h="16838"/>
          <w:pgMar w:top="1474" w:right="1134" w:bottom="2381" w:left="1134" w:header="851" w:footer="992" w:gutter="0"/>
          <w:cols w:space="720" w:num="1"/>
          <w:docGrid w:type="linesAndChars" w:linePitch="312" w:charSpace="0"/>
        </w:sectPr>
      </w:pPr>
    </w:p>
    <w:p w14:paraId="6433F065">
      <w:pPr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附件4</w:t>
      </w:r>
    </w:p>
    <w:p w14:paraId="379A33F3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sz w:val="36"/>
          <w:szCs w:val="36"/>
        </w:rPr>
        <w:t>推介登记表</w:t>
      </w:r>
    </w:p>
    <w:p w14:paraId="31C7C247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5774DED4">
      <w:pPr>
        <w:spacing w:line="560" w:lineRule="exact"/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区县（市）社区学院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（盖章）          填表时间：     年    月   日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030"/>
        <w:gridCol w:w="774"/>
        <w:gridCol w:w="698"/>
        <w:gridCol w:w="759"/>
        <w:gridCol w:w="1458"/>
        <w:gridCol w:w="858"/>
        <w:gridCol w:w="1355"/>
        <w:gridCol w:w="1072"/>
      </w:tblGrid>
      <w:tr w14:paraId="057E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02" w:type="pct"/>
            <w:vAlign w:val="center"/>
          </w:tcPr>
          <w:p w14:paraId="39955E5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604" w:type="pct"/>
            <w:vAlign w:val="center"/>
          </w:tcPr>
          <w:p w14:paraId="3250AB4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品牌项目名称</w:t>
            </w:r>
          </w:p>
        </w:tc>
        <w:tc>
          <w:tcPr>
            <w:tcW w:w="454" w:type="pct"/>
            <w:vAlign w:val="center"/>
          </w:tcPr>
          <w:p w14:paraId="5BC6EEA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409" w:type="pct"/>
            <w:vAlign w:val="center"/>
          </w:tcPr>
          <w:p w14:paraId="79BE30D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起始</w:t>
            </w:r>
          </w:p>
          <w:p w14:paraId="1063ABF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445" w:type="pct"/>
            <w:vAlign w:val="center"/>
          </w:tcPr>
          <w:p w14:paraId="5AC8640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参与人数（人次）</w:t>
            </w:r>
          </w:p>
        </w:tc>
        <w:tc>
          <w:tcPr>
            <w:tcW w:w="855" w:type="pct"/>
            <w:vAlign w:val="center"/>
          </w:tcPr>
          <w:p w14:paraId="54B1C60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所附材料</w:t>
            </w:r>
          </w:p>
          <w:p w14:paraId="43067C1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（总结、视频）</w:t>
            </w:r>
          </w:p>
        </w:tc>
        <w:tc>
          <w:tcPr>
            <w:tcW w:w="503" w:type="pct"/>
            <w:vAlign w:val="center"/>
          </w:tcPr>
          <w:p w14:paraId="6AD45D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    址</w:t>
            </w:r>
          </w:p>
        </w:tc>
        <w:tc>
          <w:tcPr>
            <w:tcW w:w="794" w:type="pct"/>
            <w:vAlign w:val="center"/>
          </w:tcPr>
          <w:p w14:paraId="701864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品牌单位联系电话和邮箱</w:t>
            </w:r>
          </w:p>
        </w:tc>
        <w:tc>
          <w:tcPr>
            <w:tcW w:w="628" w:type="pct"/>
          </w:tcPr>
          <w:p w14:paraId="72D8E2B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0989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72FBF5C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Align w:val="center"/>
          </w:tcPr>
          <w:p w14:paraId="4710C9D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A1BB1A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437AC26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5781FE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1152C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44CFD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68A1918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959150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D2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7A95C3F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Align w:val="center"/>
          </w:tcPr>
          <w:p w14:paraId="5E8B561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227259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17F145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1DF596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719D3B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81375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5D9E4D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D14A3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02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0FAA18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Align w:val="center"/>
          </w:tcPr>
          <w:p w14:paraId="0B71F44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2DB5CA4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21E926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59E3A6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0D88AC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F42AD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4C095E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E768C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9803639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16ACE2EE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sz w:val="28"/>
          <w:szCs w:val="28"/>
        </w:rPr>
        <w:t>1.请按推介顺序填写登记表；</w:t>
      </w:r>
    </w:p>
    <w:p w14:paraId="018A7D1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2.往年参加过征集推介的，原则上不再推荐；</w:t>
      </w:r>
    </w:p>
    <w:p w14:paraId="38EE5AF0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3.如推介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特别受百姓喜爱的终身学习品牌项目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，请在备注一栏注明；</w:t>
      </w:r>
    </w:p>
    <w:p w14:paraId="2B2372C5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4.此表可复制。</w:t>
      </w:r>
    </w:p>
    <w:p w14:paraId="29375EC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DECA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636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9359D25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72EC6E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6366"/>
                      <w:docPartObj>
                        <w:docPartGallery w:val="autotext"/>
                      </w:docPartObj>
                    </w:sdtPr>
                    <w:sdtContent>
                      <w:p w14:paraId="49359D25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72EC6EE"/>
                </w:txbxContent>
              </v:textbox>
            </v:shape>
          </w:pict>
        </mc:Fallback>
      </mc:AlternateContent>
    </w:r>
  </w:p>
  <w:p w14:paraId="7BCAC0D9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CDF9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BBF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BBF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FD7CEF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CAC6">
    <w:pPr>
      <w:pStyle w:val="2"/>
      <w:ind w:left="5250"/>
      <w:rPr>
        <w:rFonts w:hint="eastAsia"/>
      </w:rPr>
    </w:pPr>
  </w:p>
  <w:p w14:paraId="4328B7D1">
    <w:pPr>
      <w:pStyle w:val="2"/>
      <w:ind w:left="525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785E">
    <w:pPr>
      <w:pStyle w:val="3"/>
      <w:ind w:left="525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7B12">
    <w:pPr>
      <w:pStyle w:val="3"/>
      <w:ind w:left="52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96129"/>
    <w:rsid w:val="330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2026-03-11T01:47:00Z</dcterms:created>
  <dc:creator>诱</dc:creator>
  <cp:lastModifiedBy>诱</cp:lastModifiedBy>
  <dcterms:modified xsi:type="dcterms:W3CDTF">2026-03-11T01:47:33Z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3A36C51D88EC4FDD87D90E2942744B75_11</vt:lpwstr>
  </property>
  <property fmtid="{D5CDD505-2E9C-101B-9397-08002B2CF9AE}" pid="4" name="KSOTemplateDocerSaveRecord">
    <vt:lpwstr>eyJoZGlkIjoiZWQ0YzJjYzlkZmRjMmEzZGIzOTVhM2RhMGJhOTM2MjQiLCJ1c2VySWQiOiI1MDc1NDIwNDkifQ==</vt:lpwstr>
  </property>
</Properties>
</file>